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C6D" w:rsidRPr="004D361C" w:rsidRDefault="004D361C" w:rsidP="004D361C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441960</wp:posOffset>
            </wp:positionH>
            <wp:positionV relativeFrom="paragraph">
              <wp:posOffset>1005205</wp:posOffset>
            </wp:positionV>
            <wp:extent cx="3466465" cy="2162175"/>
            <wp:effectExtent l="19050" t="0" r="635" b="0"/>
            <wp:wrapTight wrapText="bothSides">
              <wp:wrapPolygon edited="0">
                <wp:start x="-119" y="0"/>
                <wp:lineTo x="-119" y="21505"/>
                <wp:lineTo x="21604" y="21505"/>
                <wp:lineTo x="21604" y="0"/>
                <wp:lineTo x="-119" y="0"/>
              </wp:wrapPolygon>
            </wp:wrapTight>
            <wp:docPr id="1" name="Obrázok 1" descr="https://dk22sb66g7qaa.cloudfront.net/ItemPictures/JUM10201-0301.jpg?rel=2021-04-16+17%3A32%3A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k22sb66g7qaa.cloudfront.net/ItemPictures/JUM10201-0301.jpg?rel=2021-04-16+17%3A32%3A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361C">
        <w:rPr>
          <w:b/>
          <w:sz w:val="32"/>
          <w:szCs w:val="32"/>
        </w:rPr>
        <w:t>HP 6 TRAMPOLÍNA</w:t>
      </w:r>
    </w:p>
    <w:p w:rsidR="006C3CAE" w:rsidRPr="00963119" w:rsidRDefault="006C3CAE" w:rsidP="006C3CAE">
      <w:pPr>
        <w:jc w:val="center"/>
        <w:rPr>
          <w:sz w:val="24"/>
          <w:szCs w:val="24"/>
        </w:rPr>
      </w:pPr>
      <w:r w:rsidRPr="00963119">
        <w:rPr>
          <w:sz w:val="24"/>
          <w:szCs w:val="24"/>
        </w:rPr>
        <w:t>Vizualizácie majú informatívny charakter</w:t>
      </w:r>
    </w:p>
    <w:p w:rsidR="004D361C" w:rsidRDefault="004D361C">
      <w:bookmarkStart w:id="0" w:name="_GoBack"/>
      <w:bookmarkEnd w:id="0"/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2765425</wp:posOffset>
            </wp:positionV>
            <wp:extent cx="6089015" cy="1619250"/>
            <wp:effectExtent l="0" t="0" r="6985" b="0"/>
            <wp:wrapTight wrapText="bothSides">
              <wp:wrapPolygon edited="0">
                <wp:start x="0" y="0"/>
                <wp:lineTo x="0" y="21346"/>
                <wp:lineTo x="21557" y="21346"/>
                <wp:lineTo x="21557" y="0"/>
                <wp:lineTo x="0" y="0"/>
              </wp:wrapPolygon>
            </wp:wrapTight>
            <wp:docPr id="2" name="Obrázok 2" descr="https://s3.eu-west-1.amazonaws.com/s3.kompan.redhost.dk/prod/JUM102_Side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3.eu-west-1.amazonaws.com/s3.kompan.redhost.dk/prod/JUM102_Side_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01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361C" w:rsidRPr="00A8099B" w:rsidRDefault="006C3CAE">
      <w:r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3028315</wp:posOffset>
            </wp:positionH>
            <wp:positionV relativeFrom="paragraph">
              <wp:posOffset>45720</wp:posOffset>
            </wp:positionV>
            <wp:extent cx="3032760" cy="2451735"/>
            <wp:effectExtent l="19050" t="0" r="0" b="0"/>
            <wp:wrapTight wrapText="bothSides">
              <wp:wrapPolygon edited="0">
                <wp:start x="-136" y="0"/>
                <wp:lineTo x="-136" y="21483"/>
                <wp:lineTo x="21573" y="21483"/>
                <wp:lineTo x="21573" y="0"/>
                <wp:lineTo x="-136" y="0"/>
              </wp:wrapPolygon>
            </wp:wrapTight>
            <wp:docPr id="3" name="Obrázok 3" descr="https://s3.eu-west-1.amazonaws.com/s3.kompan.redhost.dk/prod/JUM102_Footprint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3.eu-west-1.amazonaws.com/s3.kompan.redhost.dk/prod/JUM102_Footprint_E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245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361C" w:rsidRPr="003A5F6A" w:rsidRDefault="004D361C" w:rsidP="004D361C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sk-SK"/>
        </w:rPr>
      </w:pPr>
      <w:r w:rsidRPr="003A5F6A">
        <w:rPr>
          <w:rFonts w:eastAsia="Times New Roman" w:cstheme="minorHAnsi"/>
          <w:sz w:val="24"/>
          <w:szCs w:val="24"/>
          <w:lang w:eastAsia="sk-SK"/>
        </w:rPr>
        <w:t>Veková skupina:</w:t>
      </w:r>
      <w:r w:rsidRPr="003A5F6A">
        <w:rPr>
          <w:rFonts w:eastAsia="Times New Roman" w:cstheme="minorHAnsi"/>
          <w:sz w:val="24"/>
          <w:szCs w:val="24"/>
          <w:lang w:eastAsia="sk-SK"/>
        </w:rPr>
        <w:tab/>
      </w:r>
      <w:r w:rsidRPr="003A5F6A">
        <w:rPr>
          <w:rFonts w:eastAsia="Times New Roman" w:cstheme="minorHAnsi"/>
          <w:sz w:val="24"/>
          <w:szCs w:val="24"/>
          <w:lang w:eastAsia="sk-SK"/>
        </w:rPr>
        <w:tab/>
      </w:r>
      <w:r w:rsidRPr="003A5F6A">
        <w:rPr>
          <w:rFonts w:eastAsia="Times New Roman" w:cstheme="minorHAnsi"/>
          <w:sz w:val="24"/>
          <w:szCs w:val="24"/>
          <w:lang w:eastAsia="sk-SK"/>
        </w:rPr>
        <w:tab/>
        <w:t>4+</w:t>
      </w:r>
    </w:p>
    <w:p w:rsidR="004D361C" w:rsidRPr="003A5F6A" w:rsidRDefault="004D361C" w:rsidP="004D361C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sk-SK"/>
        </w:rPr>
      </w:pPr>
      <w:r w:rsidRPr="003A5F6A">
        <w:rPr>
          <w:rFonts w:eastAsia="Times New Roman" w:cstheme="minorHAnsi"/>
          <w:sz w:val="24"/>
          <w:szCs w:val="24"/>
          <w:lang w:eastAsia="sk-SK"/>
        </w:rPr>
        <w:t>Dĺžka</w:t>
      </w:r>
      <w:r w:rsidR="00D562E9" w:rsidRPr="003A5F6A">
        <w:rPr>
          <w:rFonts w:eastAsia="Times New Roman" w:cstheme="minorHAnsi"/>
          <w:sz w:val="24"/>
          <w:szCs w:val="24"/>
          <w:lang w:eastAsia="sk-SK"/>
        </w:rPr>
        <w:t xml:space="preserve"> min. </w:t>
      </w:r>
      <w:r w:rsidRPr="003A5F6A">
        <w:rPr>
          <w:rFonts w:eastAsia="Times New Roman" w:cstheme="minorHAnsi"/>
          <w:sz w:val="24"/>
          <w:szCs w:val="24"/>
          <w:lang w:eastAsia="sk-SK"/>
        </w:rPr>
        <w:t>:</w:t>
      </w:r>
      <w:r w:rsidR="00D562E9" w:rsidRPr="003A5F6A">
        <w:rPr>
          <w:rFonts w:eastAsia="Times New Roman" w:cstheme="minorHAnsi"/>
          <w:sz w:val="24"/>
          <w:szCs w:val="24"/>
          <w:lang w:eastAsia="sk-SK"/>
        </w:rPr>
        <w:tab/>
      </w:r>
      <w:r w:rsidR="00D562E9" w:rsidRPr="003A5F6A">
        <w:rPr>
          <w:rFonts w:eastAsia="Times New Roman" w:cstheme="minorHAnsi"/>
          <w:sz w:val="24"/>
          <w:szCs w:val="24"/>
          <w:lang w:eastAsia="sk-SK"/>
        </w:rPr>
        <w:tab/>
      </w:r>
      <w:r w:rsidR="00D562E9" w:rsidRPr="003A5F6A">
        <w:rPr>
          <w:rFonts w:eastAsia="Times New Roman" w:cstheme="minorHAnsi"/>
          <w:sz w:val="24"/>
          <w:szCs w:val="24"/>
          <w:lang w:eastAsia="sk-SK"/>
        </w:rPr>
        <w:tab/>
      </w:r>
      <w:r w:rsidR="00D562E9" w:rsidRPr="003A5F6A">
        <w:rPr>
          <w:rFonts w:eastAsia="Times New Roman" w:cstheme="minorHAnsi"/>
          <w:sz w:val="24"/>
          <w:szCs w:val="24"/>
          <w:lang w:eastAsia="sk-SK"/>
        </w:rPr>
        <w:tab/>
      </w:r>
      <w:r w:rsidRPr="003A5F6A">
        <w:rPr>
          <w:rFonts w:eastAsia="Times New Roman" w:cstheme="minorHAnsi"/>
          <w:sz w:val="24"/>
          <w:szCs w:val="24"/>
          <w:lang w:eastAsia="sk-SK"/>
        </w:rPr>
        <w:t>180 cm</w:t>
      </w:r>
    </w:p>
    <w:p w:rsidR="004D361C" w:rsidRPr="003A5F6A" w:rsidRDefault="004D361C" w:rsidP="004D361C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sk-SK"/>
        </w:rPr>
      </w:pPr>
      <w:r w:rsidRPr="003A5F6A">
        <w:rPr>
          <w:rFonts w:eastAsia="Times New Roman" w:cstheme="minorHAnsi"/>
          <w:sz w:val="24"/>
          <w:szCs w:val="24"/>
          <w:lang w:eastAsia="sk-SK"/>
        </w:rPr>
        <w:t>Šírka</w:t>
      </w:r>
      <w:r w:rsidR="00D562E9" w:rsidRPr="003A5F6A">
        <w:rPr>
          <w:rFonts w:eastAsia="Times New Roman" w:cstheme="minorHAnsi"/>
          <w:sz w:val="24"/>
          <w:szCs w:val="24"/>
          <w:lang w:eastAsia="sk-SK"/>
        </w:rPr>
        <w:t xml:space="preserve"> min. </w:t>
      </w:r>
      <w:r w:rsidRPr="003A5F6A">
        <w:rPr>
          <w:rFonts w:eastAsia="Times New Roman" w:cstheme="minorHAnsi"/>
          <w:sz w:val="24"/>
          <w:szCs w:val="24"/>
          <w:lang w:eastAsia="sk-SK"/>
        </w:rPr>
        <w:t>:</w:t>
      </w:r>
      <w:r w:rsidR="00D562E9" w:rsidRPr="003A5F6A">
        <w:rPr>
          <w:rFonts w:eastAsia="Times New Roman" w:cstheme="minorHAnsi"/>
          <w:sz w:val="24"/>
          <w:szCs w:val="24"/>
          <w:lang w:eastAsia="sk-SK"/>
        </w:rPr>
        <w:tab/>
      </w:r>
      <w:r w:rsidR="00D562E9" w:rsidRPr="003A5F6A">
        <w:rPr>
          <w:rFonts w:eastAsia="Times New Roman" w:cstheme="minorHAnsi"/>
          <w:sz w:val="24"/>
          <w:szCs w:val="24"/>
          <w:lang w:eastAsia="sk-SK"/>
        </w:rPr>
        <w:tab/>
      </w:r>
      <w:r w:rsidR="00D562E9" w:rsidRPr="003A5F6A">
        <w:rPr>
          <w:rFonts w:eastAsia="Times New Roman" w:cstheme="minorHAnsi"/>
          <w:sz w:val="24"/>
          <w:szCs w:val="24"/>
          <w:lang w:eastAsia="sk-SK"/>
        </w:rPr>
        <w:tab/>
      </w:r>
      <w:r w:rsidR="00D562E9" w:rsidRPr="003A5F6A">
        <w:rPr>
          <w:rFonts w:eastAsia="Times New Roman" w:cstheme="minorHAnsi"/>
          <w:sz w:val="24"/>
          <w:szCs w:val="24"/>
          <w:lang w:eastAsia="sk-SK"/>
        </w:rPr>
        <w:tab/>
      </w:r>
      <w:r w:rsidRPr="003A5F6A">
        <w:rPr>
          <w:rFonts w:eastAsia="Times New Roman" w:cstheme="minorHAnsi"/>
          <w:sz w:val="24"/>
          <w:szCs w:val="24"/>
          <w:lang w:eastAsia="sk-SK"/>
        </w:rPr>
        <w:t>180 cm</w:t>
      </w:r>
    </w:p>
    <w:p w:rsidR="004D361C" w:rsidRPr="003A5F6A" w:rsidRDefault="004D361C" w:rsidP="004D361C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lang w:eastAsia="sk-SK"/>
        </w:rPr>
      </w:pPr>
      <w:r w:rsidRPr="003A5F6A">
        <w:rPr>
          <w:rFonts w:eastAsia="Times New Roman" w:cstheme="minorHAnsi"/>
          <w:sz w:val="24"/>
          <w:szCs w:val="24"/>
          <w:lang w:eastAsia="sk-SK"/>
        </w:rPr>
        <w:t>Maximálna výška pádu:</w:t>
      </w:r>
      <w:r w:rsidRPr="003A5F6A">
        <w:rPr>
          <w:rFonts w:eastAsia="Times New Roman" w:cstheme="minorHAnsi"/>
          <w:sz w:val="24"/>
          <w:szCs w:val="24"/>
          <w:lang w:eastAsia="sk-SK"/>
        </w:rPr>
        <w:tab/>
      </w:r>
      <w:r w:rsidRPr="003A5F6A">
        <w:rPr>
          <w:rFonts w:eastAsia="Times New Roman" w:cstheme="minorHAnsi"/>
          <w:sz w:val="24"/>
          <w:szCs w:val="24"/>
          <w:lang w:eastAsia="sk-SK"/>
        </w:rPr>
        <w:tab/>
        <w:t>100.00 cm</w:t>
      </w:r>
    </w:p>
    <w:p w:rsidR="004D361C" w:rsidRPr="003A5F6A" w:rsidRDefault="004D361C" w:rsidP="004D361C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  <w:vertAlign w:val="superscript"/>
          <w:lang w:eastAsia="sk-SK"/>
        </w:rPr>
      </w:pPr>
      <w:r w:rsidRPr="003A5F6A">
        <w:rPr>
          <w:rFonts w:eastAsia="Times New Roman" w:cstheme="minorHAnsi"/>
          <w:sz w:val="24"/>
          <w:szCs w:val="24"/>
          <w:lang w:eastAsia="sk-SK"/>
        </w:rPr>
        <w:t>Bezpečnostná plocha povrchu:</w:t>
      </w:r>
      <w:r w:rsidRPr="003A5F6A">
        <w:rPr>
          <w:rFonts w:eastAsia="Times New Roman" w:cstheme="minorHAnsi"/>
          <w:sz w:val="24"/>
          <w:szCs w:val="24"/>
          <w:lang w:eastAsia="sk-SK"/>
        </w:rPr>
        <w:tab/>
      </w:r>
      <w:r w:rsidR="00983C76" w:rsidRPr="003A5F6A">
        <w:rPr>
          <w:sz w:val="24"/>
          <w:szCs w:val="24"/>
        </w:rPr>
        <w:t xml:space="preserve">v súlade s STN EN 1176 –1 a STN </w:t>
      </w:r>
      <w:r w:rsidR="00983C76" w:rsidRPr="003A5F6A">
        <w:rPr>
          <w:bCs/>
          <w:sz w:val="24"/>
          <w:szCs w:val="24"/>
        </w:rPr>
        <w:t>EN 1177 +AC</w:t>
      </w:r>
    </w:p>
    <w:p w:rsidR="00132C10" w:rsidRDefault="00A8099B" w:rsidP="004D361C">
      <w:pPr>
        <w:shd w:val="clear" w:color="auto" w:fill="FFFFFF"/>
        <w:spacing w:after="0" w:line="240" w:lineRule="auto"/>
        <w:rPr>
          <w:sz w:val="24"/>
          <w:szCs w:val="24"/>
        </w:rPr>
      </w:pPr>
      <w:r w:rsidRPr="0063614F">
        <w:rPr>
          <w:sz w:val="24"/>
          <w:szCs w:val="24"/>
        </w:rPr>
        <w:t>Herný prvok musí spĺňať kritériá bezpečnosti a kvality definované normou STN EN 1176.</w:t>
      </w:r>
    </w:p>
    <w:p w:rsidR="00A8099B" w:rsidRPr="003A5F6A" w:rsidRDefault="00A8099B" w:rsidP="004D361C">
      <w:pPr>
        <w:shd w:val="clear" w:color="auto" w:fill="FFFFFF"/>
        <w:spacing w:after="0" w:line="240" w:lineRule="auto"/>
        <w:rPr>
          <w:rFonts w:cstheme="minorHAnsi"/>
          <w:sz w:val="24"/>
          <w:szCs w:val="24"/>
          <w:shd w:val="clear" w:color="auto" w:fill="FFFFFF"/>
        </w:rPr>
      </w:pPr>
    </w:p>
    <w:p w:rsidR="004D361C" w:rsidRPr="003A5F6A" w:rsidRDefault="00D562E9" w:rsidP="00526B02">
      <w:pPr>
        <w:jc w:val="both"/>
      </w:pPr>
      <w:proofErr w:type="spellStart"/>
      <w:r w:rsidRPr="003A5F6A">
        <w:rPr>
          <w:rFonts w:cstheme="minorHAnsi"/>
          <w:sz w:val="24"/>
          <w:szCs w:val="24"/>
          <w:shd w:val="clear" w:color="auto" w:fill="FFFFFF"/>
        </w:rPr>
        <w:t>Skákacie</w:t>
      </w:r>
      <w:proofErr w:type="spellEnd"/>
      <w:r w:rsidRPr="003A5F6A">
        <w:rPr>
          <w:rFonts w:cstheme="minorHAnsi"/>
          <w:sz w:val="24"/>
          <w:szCs w:val="24"/>
          <w:shd w:val="clear" w:color="auto" w:fill="FFFFFF"/>
        </w:rPr>
        <w:t xml:space="preserve"> membrány musia byť</w:t>
      </w:r>
      <w:r w:rsidR="004D361C" w:rsidRPr="003A5F6A">
        <w:rPr>
          <w:rFonts w:cstheme="minorHAnsi"/>
          <w:sz w:val="24"/>
          <w:szCs w:val="24"/>
          <w:shd w:val="clear" w:color="auto" w:fill="FFFFFF"/>
        </w:rPr>
        <w:t xml:space="preserve"> vyrobené z 6,0 mm hrubého EP etylén-</w:t>
      </w:r>
      <w:proofErr w:type="spellStart"/>
      <w:r w:rsidR="004D361C" w:rsidRPr="003A5F6A">
        <w:rPr>
          <w:rFonts w:cstheme="minorHAnsi"/>
          <w:sz w:val="24"/>
          <w:szCs w:val="24"/>
          <w:shd w:val="clear" w:color="auto" w:fill="FFFFFF"/>
        </w:rPr>
        <w:t>propylénového</w:t>
      </w:r>
      <w:proofErr w:type="spellEnd"/>
      <w:r w:rsidR="004D361C" w:rsidRPr="003A5F6A">
        <w:rPr>
          <w:rFonts w:cstheme="minorHAnsi"/>
          <w:sz w:val="24"/>
          <w:szCs w:val="24"/>
          <w:shd w:val="clear" w:color="auto" w:fill="FFFFFF"/>
        </w:rPr>
        <w:t xml:space="preserve"> pásu s kostrou polyesterovej polyamidovej</w:t>
      </w:r>
      <w:r w:rsidRPr="003A5F6A">
        <w:rPr>
          <w:rFonts w:cstheme="minorHAnsi"/>
          <w:sz w:val="24"/>
          <w:szCs w:val="24"/>
          <w:shd w:val="clear" w:color="auto" w:fill="FFFFFF"/>
        </w:rPr>
        <w:t xml:space="preserve"> tkaniny. Pružinové upevnenia musia byť</w:t>
      </w:r>
      <w:r w:rsidR="004D361C" w:rsidRPr="003A5F6A">
        <w:rPr>
          <w:rFonts w:cstheme="minorHAnsi"/>
          <w:sz w:val="24"/>
          <w:szCs w:val="24"/>
          <w:shd w:val="clear" w:color="auto" w:fill="FFFFFF"/>
        </w:rPr>
        <w:t xml:space="preserve"> vystužené na oboch stranách oceľovými pu</w:t>
      </w:r>
      <w:r w:rsidR="00CF6D51" w:rsidRPr="003A5F6A">
        <w:rPr>
          <w:rFonts w:cstheme="minorHAnsi"/>
          <w:sz w:val="24"/>
          <w:szCs w:val="24"/>
          <w:shd w:val="clear" w:color="auto" w:fill="FFFFFF"/>
        </w:rPr>
        <w:t>zdrami a podložkami. Membrána musí byť odolná voči ozónu a musí byť vybavená</w:t>
      </w:r>
      <w:r w:rsidR="004D361C" w:rsidRPr="003A5F6A">
        <w:rPr>
          <w:rFonts w:cstheme="minorHAnsi"/>
          <w:sz w:val="24"/>
          <w:szCs w:val="24"/>
          <w:shd w:val="clear" w:color="auto" w:fill="FFFFFF"/>
        </w:rPr>
        <w:t xml:space="preserve"> centrálne umiestnenými otv</w:t>
      </w:r>
      <w:r w:rsidR="00CF6D51" w:rsidRPr="003A5F6A">
        <w:rPr>
          <w:rFonts w:cstheme="minorHAnsi"/>
          <w:sz w:val="24"/>
          <w:szCs w:val="24"/>
          <w:shd w:val="clear" w:color="auto" w:fill="FFFFFF"/>
        </w:rPr>
        <w:t>ormi pre odvodnenie. Všetky pružiny musia byť</w:t>
      </w:r>
      <w:r w:rsidR="004D361C" w:rsidRPr="003A5F6A">
        <w:rPr>
          <w:rFonts w:cstheme="minorHAnsi"/>
          <w:sz w:val="24"/>
          <w:szCs w:val="24"/>
          <w:shd w:val="clear" w:color="auto" w:fill="FFFFFF"/>
        </w:rPr>
        <w:t xml:space="preserve"> vyrob</w:t>
      </w:r>
      <w:r w:rsidR="00CF6D51" w:rsidRPr="003A5F6A">
        <w:rPr>
          <w:rFonts w:cstheme="minorHAnsi"/>
          <w:sz w:val="24"/>
          <w:szCs w:val="24"/>
          <w:shd w:val="clear" w:color="auto" w:fill="FFFFFF"/>
        </w:rPr>
        <w:t>ené</w:t>
      </w:r>
      <w:r w:rsidR="004D361C" w:rsidRPr="003A5F6A">
        <w:rPr>
          <w:rFonts w:cstheme="minorHAnsi"/>
          <w:sz w:val="24"/>
          <w:szCs w:val="24"/>
          <w:shd w:val="clear" w:color="auto" w:fill="FFFFFF"/>
        </w:rPr>
        <w:t xml:space="preserve"> z nehrdzavejúcej ocele, aby sa zabezpečila trvanlivosť a vynikajúca odolnos</w:t>
      </w:r>
      <w:r w:rsidR="00CF6D51" w:rsidRPr="003A5F6A">
        <w:rPr>
          <w:rFonts w:cstheme="minorHAnsi"/>
          <w:sz w:val="24"/>
          <w:szCs w:val="24"/>
          <w:shd w:val="clear" w:color="auto" w:fill="FFFFFF"/>
        </w:rPr>
        <w:t>ť proti korózii. Oceľový drôt musí mať</w:t>
      </w:r>
      <w:r w:rsidR="004D361C" w:rsidRPr="003A5F6A">
        <w:rPr>
          <w:rFonts w:cstheme="minorHAnsi"/>
          <w:sz w:val="24"/>
          <w:szCs w:val="24"/>
          <w:shd w:val="clear" w:color="auto" w:fill="FFFFFF"/>
        </w:rPr>
        <w:t xml:space="preserve"> hrúbku </w:t>
      </w:r>
      <w:r w:rsidR="00CF6D51" w:rsidRPr="003A5F6A">
        <w:rPr>
          <w:rFonts w:cstheme="minorHAnsi"/>
          <w:sz w:val="24"/>
          <w:szCs w:val="24"/>
          <w:shd w:val="clear" w:color="auto" w:fill="FFFFFF"/>
        </w:rPr>
        <w:t xml:space="preserve">min. </w:t>
      </w:r>
      <w:r w:rsidR="004D361C" w:rsidRPr="003A5F6A">
        <w:rPr>
          <w:rFonts w:cstheme="minorHAnsi"/>
          <w:sz w:val="24"/>
          <w:szCs w:val="24"/>
          <w:shd w:val="clear" w:color="auto" w:fill="FFFFFF"/>
        </w:rPr>
        <w:t>3</w:t>
      </w:r>
      <w:r w:rsidR="00CF6D51" w:rsidRPr="003A5F6A">
        <w:rPr>
          <w:rFonts w:cstheme="minorHAnsi"/>
          <w:sz w:val="24"/>
          <w:szCs w:val="24"/>
          <w:shd w:val="clear" w:color="auto" w:fill="FFFFFF"/>
        </w:rPr>
        <w:t>,2 mm a posledných päť vinutí musí mať kužeľovitý tvar. Dlaždice musia byť</w:t>
      </w:r>
      <w:r w:rsidR="004D361C" w:rsidRPr="003A5F6A">
        <w:rPr>
          <w:rFonts w:cstheme="minorHAnsi"/>
          <w:sz w:val="24"/>
          <w:szCs w:val="24"/>
          <w:shd w:val="clear" w:color="auto" w:fill="FFFFFF"/>
        </w:rPr>
        <w:t xml:space="preserve"> tvarované zo šedej granulovanej recyklovanej gumy. Vo vnútri každej gumo</w:t>
      </w:r>
      <w:r w:rsidR="00CF6D51" w:rsidRPr="003A5F6A">
        <w:rPr>
          <w:rFonts w:cstheme="minorHAnsi"/>
          <w:sz w:val="24"/>
          <w:szCs w:val="24"/>
          <w:shd w:val="clear" w:color="auto" w:fill="FFFFFF"/>
        </w:rPr>
        <w:t>vej dlaždice musí byť</w:t>
      </w:r>
      <w:r w:rsidR="004D361C" w:rsidRPr="003A5F6A">
        <w:rPr>
          <w:rFonts w:cstheme="minorHAnsi"/>
          <w:sz w:val="24"/>
          <w:szCs w:val="24"/>
          <w:shd w:val="clear" w:color="auto" w:fill="FFFFFF"/>
        </w:rPr>
        <w:t xml:space="preserve"> 3 mm pozinkovaná oceľová dos</w:t>
      </w:r>
      <w:r w:rsidR="00CF6D51" w:rsidRPr="003A5F6A">
        <w:rPr>
          <w:rFonts w:cstheme="minorHAnsi"/>
          <w:sz w:val="24"/>
          <w:szCs w:val="24"/>
          <w:shd w:val="clear" w:color="auto" w:fill="FFFFFF"/>
        </w:rPr>
        <w:t>ka. Všetky oceľové komponenty musia byť vyrobené z uhlíkovej ocele</w:t>
      </w:r>
      <w:r w:rsidR="004D361C" w:rsidRPr="003A5F6A">
        <w:rPr>
          <w:rFonts w:cstheme="minorHAnsi"/>
          <w:sz w:val="24"/>
          <w:szCs w:val="24"/>
          <w:shd w:val="clear" w:color="auto" w:fill="FFFFFF"/>
        </w:rPr>
        <w:t xml:space="preserve"> s hrúbkou 3 mm. Bočné panely, oporné </w:t>
      </w:r>
      <w:r w:rsidR="004D361C" w:rsidRPr="003A5F6A">
        <w:rPr>
          <w:rFonts w:cstheme="minorHAnsi"/>
          <w:sz w:val="24"/>
          <w:szCs w:val="24"/>
          <w:shd w:val="clear" w:color="auto" w:fill="FFFFFF"/>
        </w:rPr>
        <w:lastRenderedPageBreak/>
        <w:t>steny pre horný rám, do</w:t>
      </w:r>
      <w:r w:rsidR="00CF6D51" w:rsidRPr="003A5F6A">
        <w:rPr>
          <w:rFonts w:cstheme="minorHAnsi"/>
          <w:sz w:val="24"/>
          <w:szCs w:val="24"/>
          <w:shd w:val="clear" w:color="auto" w:fill="FFFFFF"/>
        </w:rPr>
        <w:t>sky ohnuté SBR a ploché dosky musia byť pozinkované</w:t>
      </w:r>
      <w:r w:rsidR="004D361C" w:rsidRPr="003A5F6A">
        <w:rPr>
          <w:rFonts w:cstheme="minorHAnsi"/>
          <w:sz w:val="24"/>
          <w:szCs w:val="24"/>
          <w:shd w:val="clear" w:color="auto" w:fill="FFFFFF"/>
        </w:rPr>
        <w:t>.</w:t>
      </w:r>
      <w:r w:rsidR="00CF6D51" w:rsidRPr="003A5F6A">
        <w:rPr>
          <w:rFonts w:cstheme="minorHAnsi"/>
          <w:sz w:val="24"/>
          <w:szCs w:val="24"/>
          <w:shd w:val="clear" w:color="auto" w:fill="FFFFFF"/>
        </w:rPr>
        <w:t xml:space="preserve"> Dlaždice SBR musí byť</w:t>
      </w:r>
      <w:r w:rsidR="004D361C" w:rsidRPr="003A5F6A">
        <w:rPr>
          <w:rFonts w:cstheme="minorHAnsi"/>
          <w:sz w:val="24"/>
          <w:szCs w:val="24"/>
          <w:shd w:val="clear" w:color="auto" w:fill="FFFFFF"/>
        </w:rPr>
        <w:t xml:space="preserve"> možné odstrániť na čistenie a servis. </w:t>
      </w:r>
    </w:p>
    <w:sectPr w:rsidR="004D361C" w:rsidRPr="003A5F6A" w:rsidSect="00D64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361C"/>
    <w:rsid w:val="000C6DB5"/>
    <w:rsid w:val="00132C10"/>
    <w:rsid w:val="001F5846"/>
    <w:rsid w:val="003A5F6A"/>
    <w:rsid w:val="004D361C"/>
    <w:rsid w:val="00526B02"/>
    <w:rsid w:val="006C3CAE"/>
    <w:rsid w:val="00960602"/>
    <w:rsid w:val="00983C76"/>
    <w:rsid w:val="00A8099B"/>
    <w:rsid w:val="00AF1C6D"/>
    <w:rsid w:val="00BF73A9"/>
    <w:rsid w:val="00CF6D51"/>
    <w:rsid w:val="00D562E9"/>
    <w:rsid w:val="00D64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6D42C-F916-43B8-8C76-BDA044988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4C2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7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4609">
          <w:marLeft w:val="-225"/>
          <w:marRight w:val="-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236">
          <w:marLeft w:val="-225"/>
          <w:marRight w:val="-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34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60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7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Halajová Denisa, Ing.</dc:creator>
  <cp:keywords/>
  <dc:description/>
  <cp:lastModifiedBy>Jakubčinová Zuzana, Ing.</cp:lastModifiedBy>
  <cp:revision>11</cp:revision>
  <dcterms:created xsi:type="dcterms:W3CDTF">2022-01-07T12:03:00Z</dcterms:created>
  <dcterms:modified xsi:type="dcterms:W3CDTF">2022-03-16T10:01:00Z</dcterms:modified>
</cp:coreProperties>
</file>